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6E9B43DE" w:rsidR="00EE000F" w:rsidRPr="00AD54AB" w:rsidRDefault="0035210E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J</w:t>
                </w:r>
                <w:r>
                  <w:rPr>
                    <w:rStyle w:val="Dato"/>
                  </w:rPr>
                  <w:t>AVIER IVAN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0F5B275A" w:rsidR="00EE000F" w:rsidRPr="00AD54AB" w:rsidRDefault="002430E8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ALONZO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0EBA9B59" w:rsidR="00EE000F" w:rsidRPr="00AD54AB" w:rsidRDefault="002430E8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BERNAL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1E0B490D" w:rsidR="00726EAB" w:rsidRPr="00EE000F" w:rsidRDefault="002430E8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DIRECTOR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561C4BFE" w:rsidR="00982337" w:rsidRPr="002D166F" w:rsidRDefault="00B955F6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 xml:space="preserve">LICENCIATURA EN ADMINISTRACIÓN </w:t>
                </w:r>
                <w:r w:rsidR="002430E8">
                  <w:rPr>
                    <w:rStyle w:val="Dato"/>
                    <w:color w:val="auto"/>
                  </w:rPr>
                  <w:t>DE EMPRESAS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0DC3D2C6" w:rsidR="00982337" w:rsidRPr="002D166F" w:rsidRDefault="00CE2532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B955F6">
                  <w:rPr>
                    <w:rStyle w:val="Dato"/>
                    <w:color w:val="5E5E5F"/>
                  </w:rPr>
                  <w:t xml:space="preserve">UNIVERSIDAD </w:t>
                </w:r>
                <w:r w:rsidR="002430E8">
                  <w:rPr>
                    <w:rStyle w:val="Dato"/>
                    <w:color w:val="5E5E5F"/>
                  </w:rPr>
                  <w:t>INTERAMERICANA PARA EL DESARROLLO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465C4381" w:rsidR="00982337" w:rsidRPr="00AB3B52" w:rsidRDefault="002430E8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2004-2007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707E0872" w:rsidR="00982337" w:rsidRPr="001856C2" w:rsidRDefault="002430E8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DIRECTOR DE PLANEACION ESTRATEGICA Y PROYECTOS ESPECIFICOS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2916EBD6" w:rsidR="00982337" w:rsidRPr="001856C2" w:rsidRDefault="002430E8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PODER EJECUTIVO DEL ESTADO DE CAMPECHE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3540F7B3" w:rsidR="00982337" w:rsidRPr="001856C2" w:rsidRDefault="002430E8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2021</w:t>
            </w: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6798C4BE" w:rsidR="007B531C" w:rsidRPr="00BF04A6" w:rsidRDefault="002430E8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JEFE DE DEPARTAMENTO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1550422393"/>
                <w:placeholder>
                  <w:docPart w:val="AA26B9432D8146ACBDB92C010DD12AEA"/>
                </w:placeholder>
              </w:sdtPr>
              <w:sdtEndPr>
                <w:rPr>
                  <w:rStyle w:val="Dato"/>
                </w:rPr>
              </w:sdtEndPr>
              <w:sdtContent>
                <w:tc>
                  <w:tcPr>
                    <w:tcW w:w="3544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14:paraId="22046794" w14:textId="7F9A50DE" w:rsidR="007B531C" w:rsidRPr="002D166F" w:rsidRDefault="002430E8" w:rsidP="002D6033">
                    <w:r>
                      <w:rPr>
                        <w:rStyle w:val="Dato"/>
                      </w:rPr>
                      <w:t>FISCALIA ESPECIALIZADA EN COMBATE A LA CORRUPCION DEL ESTADO DE CAMPECHE</w:t>
                    </w:r>
                  </w:p>
                </w:tc>
              </w:sdtContent>
            </w:sdt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0BCA2F78" w:rsidR="007B531C" w:rsidRPr="002D166F" w:rsidRDefault="00CE2532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2430E8">
                      <w:rPr>
                        <w:rStyle w:val="Dato"/>
                      </w:rPr>
                      <w:t>2018-2021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748081E9" w:rsidR="00BF04A6" w:rsidRPr="002D166F" w:rsidRDefault="002430E8" w:rsidP="002D6033">
                <w:r>
                  <w:rPr>
                    <w:rStyle w:val="Dato"/>
                  </w:rPr>
                  <w:t>ENCARGADO DE AREA</w:t>
                </w:r>
              </w:p>
            </w:tc>
          </w:sdtContent>
        </w:sdt>
        <w:sdt>
          <w:sdtPr>
            <w:rPr>
              <w:rStyle w:val="Dato"/>
            </w:rPr>
            <w:id w:val="-632635768"/>
            <w:placeholder>
              <w:docPart w:val="2FBE51A4EC1D43CE8EE71D9087931F72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BE807C" w14:textId="74B26BF0" w:rsidR="00BF04A6" w:rsidRPr="002D166F" w:rsidRDefault="002430E8" w:rsidP="002D6033">
                <w:r>
                  <w:rPr>
                    <w:rStyle w:val="Dato"/>
                  </w:rPr>
                  <w:t>PODER EJECUTIVO DEL ESTADO DE CAMPECHE</w:t>
                </w:r>
              </w:p>
            </w:tc>
          </w:sdtContent>
        </w:sdt>
        <w:sdt>
          <w:sdtPr>
            <w:rPr>
              <w:rStyle w:val="Dato"/>
            </w:rPr>
            <w:id w:val="-572891730"/>
            <w:placeholder>
              <w:docPart w:val="1D55B0EBF2564D2A854689DCF4DBA5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53CE97" w14:textId="799C8C6D" w:rsidR="00BF04A6" w:rsidRPr="002D166F" w:rsidRDefault="002D6033" w:rsidP="002D6033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2016-20</w:t>
                </w:r>
                <w:r w:rsidR="002430E8">
                  <w:rPr>
                    <w:rStyle w:val="Dato"/>
                  </w:rPr>
                  <w:t>18</w:t>
                </w:r>
              </w:p>
            </w:tc>
          </w:sdtContent>
        </w:sdt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60539A8E" w:rsidR="009C4BC3" w:rsidRPr="002D166F" w:rsidRDefault="009C4BC3" w:rsidP="009C4BC3">
            <w:r>
              <w:rPr>
                <w:rStyle w:val="Dato"/>
              </w:rPr>
              <w:t xml:space="preserve"> 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11EABB26" w:rsidR="009C4BC3" w:rsidRPr="002D166F" w:rsidRDefault="00AB3B52" w:rsidP="009C4BC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54DB6A82" w:rsidR="009C4BC3" w:rsidRPr="009C4BC3" w:rsidRDefault="00AB3B52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411BED66" w:rsidR="007B531C" w:rsidRPr="001856C2" w:rsidRDefault="006B66AE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DIPLOMADO EN CONTABILIDAD GUBERNAMENTAL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6A585853" w:rsidR="007B531C" w:rsidRPr="001856C2" w:rsidRDefault="006B66AE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AUDITORIA SUPERIOR DE ESTADO DE COAHUILA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78A659DB" w:rsidR="007B531C" w:rsidRPr="001856C2" w:rsidRDefault="006B66AE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2021</w:t>
            </w: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6278D511" w:rsidR="00B6554C" w:rsidRPr="002D166F" w:rsidRDefault="006B66AE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CURSO SAACG.NET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0EED3681" w:rsidR="00B6554C" w:rsidRPr="002D166F" w:rsidRDefault="006B66AE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INDETEC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189A752A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1CD7E3F2" w:rsidR="00B6554C" w:rsidRPr="002D166F" w:rsidRDefault="006B66AE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CURSO VERIFICACION DEL CUMPLIMIENTO DE TRANSPARENCIA DE LA CONTABILIDAD GUBERNAMENTAL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3EEBB6EA" w:rsidR="00B6554C" w:rsidRPr="002D166F" w:rsidRDefault="006B66AE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ASECAM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6BB9EF4E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5C77BD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BA918" w14:textId="77777777" w:rsidR="00CE2532" w:rsidRDefault="00CE2532" w:rsidP="00473205">
      <w:pPr>
        <w:spacing w:after="0" w:line="240" w:lineRule="auto"/>
      </w:pPr>
      <w:r>
        <w:separator/>
      </w:r>
    </w:p>
  </w:endnote>
  <w:endnote w:type="continuationSeparator" w:id="0">
    <w:p w14:paraId="0A1668FF" w14:textId="77777777" w:rsidR="00CE2532" w:rsidRDefault="00CE2532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C0812" w14:textId="77777777" w:rsidR="00CE2532" w:rsidRDefault="00CE2532" w:rsidP="00473205">
      <w:pPr>
        <w:spacing w:after="0" w:line="240" w:lineRule="auto"/>
      </w:pPr>
      <w:r>
        <w:separator/>
      </w:r>
    </w:p>
  </w:footnote>
  <w:footnote w:type="continuationSeparator" w:id="0">
    <w:p w14:paraId="514DBF2B" w14:textId="77777777" w:rsidR="00CE2532" w:rsidRDefault="00CE2532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C31CD"/>
    <w:rsid w:val="000F4E7A"/>
    <w:rsid w:val="000F6B64"/>
    <w:rsid w:val="000F6F42"/>
    <w:rsid w:val="0012076D"/>
    <w:rsid w:val="0015440E"/>
    <w:rsid w:val="001856C2"/>
    <w:rsid w:val="00195301"/>
    <w:rsid w:val="001B3087"/>
    <w:rsid w:val="001C5196"/>
    <w:rsid w:val="00200E55"/>
    <w:rsid w:val="00207126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A3605"/>
    <w:rsid w:val="003A409F"/>
    <w:rsid w:val="003A4C06"/>
    <w:rsid w:val="003A6AB5"/>
    <w:rsid w:val="003F2586"/>
    <w:rsid w:val="00400ADA"/>
    <w:rsid w:val="00416175"/>
    <w:rsid w:val="00456E5F"/>
    <w:rsid w:val="00465694"/>
    <w:rsid w:val="00473205"/>
    <w:rsid w:val="00491233"/>
    <w:rsid w:val="004B5C58"/>
    <w:rsid w:val="004E6B0D"/>
    <w:rsid w:val="00505F6E"/>
    <w:rsid w:val="00564240"/>
    <w:rsid w:val="005B661C"/>
    <w:rsid w:val="00601E44"/>
    <w:rsid w:val="0062478D"/>
    <w:rsid w:val="00653A20"/>
    <w:rsid w:val="00682920"/>
    <w:rsid w:val="006924C9"/>
    <w:rsid w:val="006B5396"/>
    <w:rsid w:val="006B66AE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89370C"/>
    <w:rsid w:val="008D39F1"/>
    <w:rsid w:val="008D3FF8"/>
    <w:rsid w:val="008E416E"/>
    <w:rsid w:val="009165F9"/>
    <w:rsid w:val="00933C54"/>
    <w:rsid w:val="00937939"/>
    <w:rsid w:val="009406AC"/>
    <w:rsid w:val="00982337"/>
    <w:rsid w:val="009C4BC3"/>
    <w:rsid w:val="009D3123"/>
    <w:rsid w:val="00A0509A"/>
    <w:rsid w:val="00A4003D"/>
    <w:rsid w:val="00A459FC"/>
    <w:rsid w:val="00A6371C"/>
    <w:rsid w:val="00A9758B"/>
    <w:rsid w:val="00AB3B52"/>
    <w:rsid w:val="00AD54AB"/>
    <w:rsid w:val="00B6554C"/>
    <w:rsid w:val="00B87FC1"/>
    <w:rsid w:val="00B90D89"/>
    <w:rsid w:val="00B955F6"/>
    <w:rsid w:val="00BF04A6"/>
    <w:rsid w:val="00C21AE9"/>
    <w:rsid w:val="00C36C6F"/>
    <w:rsid w:val="00C742A5"/>
    <w:rsid w:val="00C74C38"/>
    <w:rsid w:val="00CE0EAB"/>
    <w:rsid w:val="00CE2087"/>
    <w:rsid w:val="00CE2532"/>
    <w:rsid w:val="00CF7841"/>
    <w:rsid w:val="00D016B6"/>
    <w:rsid w:val="00D1420B"/>
    <w:rsid w:val="00D23D40"/>
    <w:rsid w:val="00D83AB2"/>
    <w:rsid w:val="00D94582"/>
    <w:rsid w:val="00DD147D"/>
    <w:rsid w:val="00DF2D5A"/>
    <w:rsid w:val="00E301C8"/>
    <w:rsid w:val="00E35560"/>
    <w:rsid w:val="00E4649A"/>
    <w:rsid w:val="00E5192A"/>
    <w:rsid w:val="00E95AE2"/>
    <w:rsid w:val="00EA7121"/>
    <w:rsid w:val="00EA7BC8"/>
    <w:rsid w:val="00ED3E65"/>
    <w:rsid w:val="00EE000F"/>
    <w:rsid w:val="00EE53E8"/>
    <w:rsid w:val="00F13902"/>
    <w:rsid w:val="00F514D4"/>
    <w:rsid w:val="00F81ADE"/>
    <w:rsid w:val="00F92F83"/>
    <w:rsid w:val="00FD5D2B"/>
    <w:rsid w:val="00FD5F96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D55B0EBF2564D2A854689DCF4DB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23F5-1821-4CA4-8A8F-1F3728F044D2}"/>
      </w:docPartPr>
      <w:docPartBody>
        <w:p w:rsidR="002006D7" w:rsidRDefault="002B1581" w:rsidP="002B1581">
          <w:pPr>
            <w:pStyle w:val="1D55B0EBF2564D2A854689DCF4DBA54A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2006D7"/>
    <w:rsid w:val="00245276"/>
    <w:rsid w:val="002A6412"/>
    <w:rsid w:val="002B1581"/>
    <w:rsid w:val="002C4D8A"/>
    <w:rsid w:val="002D66A6"/>
    <w:rsid w:val="00425946"/>
    <w:rsid w:val="0043399C"/>
    <w:rsid w:val="004871C2"/>
    <w:rsid w:val="00487B1D"/>
    <w:rsid w:val="005126B6"/>
    <w:rsid w:val="005E2487"/>
    <w:rsid w:val="005F5241"/>
    <w:rsid w:val="00677DE4"/>
    <w:rsid w:val="006A5225"/>
    <w:rsid w:val="00760A52"/>
    <w:rsid w:val="00783EA9"/>
    <w:rsid w:val="00912F5E"/>
    <w:rsid w:val="00984F38"/>
    <w:rsid w:val="0099556D"/>
    <w:rsid w:val="00A844B1"/>
    <w:rsid w:val="00AF3D13"/>
    <w:rsid w:val="00B7078C"/>
    <w:rsid w:val="00CB3A7B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BAE1-6D02-4E10-B34C-2D30AE78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4</cp:revision>
  <cp:lastPrinted>2019-01-15T21:52:00Z</cp:lastPrinted>
  <dcterms:created xsi:type="dcterms:W3CDTF">2022-08-26T16:52:00Z</dcterms:created>
  <dcterms:modified xsi:type="dcterms:W3CDTF">2022-08-26T17:26:00Z</dcterms:modified>
</cp:coreProperties>
</file>